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4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outline w:val="0"/>
          <w:color w:val="ffffff"/>
          <w:sz w:val="117"/>
          <w:szCs w:val="117"/>
          <w:shd w:val="clear" w:color="auto" w:fill="ffffff"/>
          <w:rtl w:val="0"/>
          <w14:textFill>
            <w14:solidFill>
              <w14:srgbClr w14:val="FFFFFF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ffffff"/>
          <w:sz w:val="90"/>
          <w:szCs w:val="90"/>
          <w:shd w:val="clear" w:color="auto" w:fill="7313dc"/>
          <w:rtl w:val="0"/>
          <w:lang w:val="en-US"/>
          <w14:textFill>
            <w14:solidFill>
              <w14:srgbClr w14:val="FFFFFF"/>
            </w14:solidFill>
          </w14:textFill>
        </w:rPr>
        <w:t>Revisiting our Aims...</w:t>
      </w:r>
      <w:r>
        <w:rPr>
          <w:rFonts w:ascii="Times Roman" w:hAnsi="Times Roman"/>
          <w:b w:val="1"/>
          <w:bCs w:val="1"/>
          <w:outline w:val="0"/>
          <w:color w:val="ffffff"/>
          <w:sz w:val="117"/>
          <w:szCs w:val="117"/>
          <w:shd w:val="clear" w:color="auto" w:fill="7313dc"/>
          <w:rtl w:val="0"/>
          <w14:textFill>
            <w14:solidFill>
              <w14:srgbClr w14:val="FFFFFF"/>
            </w14:solidFill>
          </w14:textFill>
        </w:rPr>
        <w:t xml:space="preserve"> </w:t>
      </w:r>
    </w:p>
    <w:p>
      <w:pPr>
        <w:pStyle w:val="Default"/>
        <w:bidi w:val="0"/>
        <w:spacing w:before="0" w:after="100" w:line="240" w:lineRule="auto"/>
        <w:ind w:left="0" w:right="0" w:firstLine="0"/>
        <w:jc w:val="left"/>
        <w:rPr>
          <w:rFonts w:ascii="Times Roman" w:cs="Times Roman" w:hAnsi="Times Roman" w:eastAsia="Times Roman"/>
          <w:sz w:val="56"/>
          <w:szCs w:val="56"/>
          <w:shd w:val="clear" w:color="auto" w:fill="ffffff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after="100" w:line="240" w:lineRule="auto"/>
        <w:ind w:right="0"/>
        <w:jc w:val="left"/>
        <w:rPr>
          <w:rFonts w:ascii="Times Roman" w:hAnsi="Times Roman"/>
          <w:sz w:val="56"/>
          <w:szCs w:val="56"/>
          <w:rtl w:val="0"/>
          <w:lang w:val="en-US"/>
        </w:rPr>
      </w:pPr>
      <w:r>
        <w:rPr>
          <w:rFonts w:ascii="Times Roman" w:hAnsi="Times Roman"/>
          <w:sz w:val="56"/>
          <w:szCs w:val="56"/>
          <w:shd w:val="clear" w:color="auto" w:fill="ffffff"/>
          <w:rtl w:val="0"/>
          <w:lang w:val="en-US"/>
        </w:rPr>
        <w:t>To reinforce that Safeguarding is everyone</w:t>
      </w:r>
      <w:r>
        <w:rPr>
          <w:rFonts w:ascii="Times Roman" w:hAnsi="Times Roman" w:hint="default"/>
          <w:sz w:val="56"/>
          <w:szCs w:val="56"/>
          <w:shd w:val="clear" w:color="auto" w:fill="ffffff"/>
          <w:rtl w:val="1"/>
        </w:rPr>
        <w:t>’</w:t>
      </w:r>
      <w:r>
        <w:rPr>
          <w:rFonts w:ascii="Times Roman" w:hAnsi="Times Roman"/>
          <w:sz w:val="56"/>
          <w:szCs w:val="56"/>
          <w:shd w:val="clear" w:color="auto" w:fill="ffffff"/>
          <w:rtl w:val="0"/>
          <w:lang w:val="en-US"/>
        </w:rPr>
        <w:t xml:space="preserve">s responsibility </w:t>
      </w:r>
    </w:p>
    <w:p>
      <w:pPr>
        <w:pStyle w:val="Default"/>
        <w:numPr>
          <w:ilvl w:val="0"/>
          <w:numId w:val="2"/>
        </w:numPr>
        <w:bidi w:val="0"/>
        <w:spacing w:before="0" w:after="100" w:line="240" w:lineRule="auto"/>
        <w:ind w:right="0"/>
        <w:jc w:val="left"/>
        <w:rPr>
          <w:rFonts w:ascii="Times Roman" w:hAnsi="Times Roman"/>
          <w:sz w:val="56"/>
          <w:szCs w:val="56"/>
          <w:rtl w:val="0"/>
          <w:lang w:val="en-US"/>
        </w:rPr>
      </w:pPr>
      <w:r>
        <w:rPr>
          <w:rFonts w:ascii="Times Roman" w:hAnsi="Times Roman"/>
          <w:sz w:val="56"/>
          <w:szCs w:val="56"/>
          <w:shd w:val="clear" w:color="auto" w:fill="ffffff"/>
          <w:rtl w:val="0"/>
          <w:lang w:val="en-US"/>
        </w:rPr>
        <w:t xml:space="preserve">To ensure that all our adults are familiar with the Yellow Card and are confident in understanding its application in Scouting </w:t>
      </w:r>
    </w:p>
    <w:p>
      <w:pPr>
        <w:pStyle w:val="Default"/>
        <w:numPr>
          <w:ilvl w:val="0"/>
          <w:numId w:val="2"/>
        </w:numPr>
        <w:bidi w:val="0"/>
        <w:spacing w:before="0" w:after="100" w:line="240" w:lineRule="auto"/>
        <w:ind w:right="0"/>
        <w:jc w:val="left"/>
        <w:rPr>
          <w:rFonts w:ascii="Times Roman" w:hAnsi="Times Roman"/>
          <w:sz w:val="56"/>
          <w:szCs w:val="56"/>
          <w:rtl w:val="0"/>
          <w:lang w:val="en-US"/>
        </w:rPr>
      </w:pPr>
      <w:r>
        <w:rPr>
          <w:rFonts w:ascii="Times Roman" w:hAnsi="Times Roman"/>
          <w:sz w:val="56"/>
          <w:szCs w:val="56"/>
          <w:shd w:val="clear" w:color="auto" w:fill="ffffff"/>
          <w:rtl w:val="0"/>
          <w:lang w:val="en-US"/>
        </w:rPr>
        <w:t xml:space="preserve">To enable adults to reflect on their current practice to ensure that the organisation is as safe as possible </w:t>
      </w:r>
    </w:p>
    <w:p>
      <w:pPr>
        <w:pStyle w:val="Default"/>
        <w:numPr>
          <w:ilvl w:val="0"/>
          <w:numId w:val="2"/>
        </w:numPr>
        <w:bidi w:val="0"/>
        <w:spacing w:before="0" w:after="100" w:line="240" w:lineRule="auto"/>
        <w:ind w:right="0"/>
        <w:jc w:val="left"/>
        <w:rPr>
          <w:rFonts w:ascii="Times Roman" w:hAnsi="Times Roman"/>
          <w:sz w:val="56"/>
          <w:szCs w:val="56"/>
          <w:rtl w:val="0"/>
          <w:lang w:val="en-US"/>
        </w:rPr>
      </w:pPr>
      <w:r>
        <w:rPr>
          <w:rFonts w:ascii="Times Roman" w:hAnsi="Times Roman"/>
          <w:sz w:val="56"/>
          <w:szCs w:val="56"/>
          <w:shd w:val="clear" w:color="auto" w:fill="ffffff"/>
          <w:rtl w:val="0"/>
          <w:lang w:val="en-US"/>
        </w:rPr>
        <w:t xml:space="preserve">To ensure everyone is confident with reporting concerns </w:t>
      </w:r>
      <w:r>
        <w:rPr>
          <w:rFonts w:ascii="Arial" w:cs="Arial" w:hAnsi="Arial" w:eastAsia="Arial"/>
          <w:sz w:val="56"/>
          <w:szCs w:val="56"/>
          <w:shd w:val="clear" w:color="auto" w:fill="ffffff"/>
          <w:rtl w:val="0"/>
        </w:rPr>
        <w:br w:type="textWrapping"/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7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