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Update on MOMO - Feb 2019</w:t>
      </w:r>
    </w:p>
    <w:p>
      <w:pPr>
        <w:pStyle w:val="Default"/>
        <w:bidi w:val="0"/>
        <w:ind w:left="0" w:right="0" w:firstLine="0"/>
        <w:jc w:val="left"/>
        <w:rPr>
          <w:rFonts w:ascii="Tahoma" w:cs="Tahoma" w:hAnsi="Tahoma" w:eastAsia="Tahoma"/>
          <w:color w:val="505050"/>
          <w:sz w:val="26"/>
          <w:szCs w:val="26"/>
          <w:rtl w:val="0"/>
        </w:rPr>
      </w:pPr>
    </w:p>
    <w:p>
      <w:pPr>
        <w:pStyle w:val="Default"/>
        <w:bidi w:val="0"/>
        <w:ind w:left="0" w:right="0" w:firstLine="0"/>
        <w:jc w:val="left"/>
        <w:rPr>
          <w:rFonts w:ascii="Tahoma" w:cs="Tahoma" w:hAnsi="Tahoma" w:eastAsia="Tahoma"/>
          <w:color w:val="505050"/>
          <w:sz w:val="26"/>
          <w:szCs w:val="26"/>
          <w:rtl w:val="0"/>
        </w:rPr>
      </w:pPr>
      <w:r>
        <w:rPr>
          <w:rFonts w:ascii="Tahoma" w:hAnsi="Tahoma"/>
          <w:color w:val="505050"/>
          <w:sz w:val="26"/>
          <w:szCs w:val="26"/>
          <w:rtl w:val="0"/>
          <w:lang w:val="en-US"/>
        </w:rPr>
        <w:t>Momo is essentially a hoax, but it is so horrific it's</w:t>
      </w:r>
      <w:r>
        <w:rPr>
          <w:rFonts w:ascii="Tahoma" w:hAnsi="Tahoma" w:hint="default"/>
          <w:color w:val="505050"/>
          <w:sz w:val="26"/>
          <w:szCs w:val="26"/>
          <w:rtl w:val="0"/>
        </w:rPr>
        <w:t> </w:t>
      </w:r>
      <w:r>
        <w:rPr>
          <w:rFonts w:ascii="Tahoma" w:hAnsi="Tahoma"/>
          <w:color w:val="505050"/>
          <w:sz w:val="26"/>
          <w:szCs w:val="26"/>
          <w:rtl w:val="0"/>
          <w:lang w:val="en-US"/>
        </w:rPr>
        <w:t>sensationalised by the media and parents are understandably</w:t>
      </w:r>
      <w:r>
        <w:rPr>
          <w:rFonts w:ascii="Tahoma" w:hAnsi="Tahoma" w:hint="default"/>
          <w:color w:val="505050"/>
          <w:sz w:val="26"/>
          <w:szCs w:val="26"/>
          <w:rtl w:val="0"/>
        </w:rPr>
        <w:t> </w:t>
      </w:r>
      <w:r>
        <w:rPr>
          <w:rFonts w:ascii="Tahoma" w:hAnsi="Tahoma"/>
          <w:color w:val="505050"/>
          <w:sz w:val="26"/>
          <w:szCs w:val="26"/>
          <w:rtl w:val="0"/>
          <w:lang w:val="en-US"/>
        </w:rPr>
        <w:t>spreading cautionary advice, which unfortunately does nothing more than fuel the hoax further so that it goes round and round in a never-ending spiral, akin to other so-called challenges such as Blue Whale.</w:t>
      </w:r>
    </w:p>
    <w:p>
      <w:pPr>
        <w:pStyle w:val="Default"/>
        <w:bidi w:val="0"/>
        <w:ind w:left="0" w:right="0" w:firstLine="0"/>
        <w:jc w:val="left"/>
        <w:rPr>
          <w:rFonts w:ascii="Tahoma" w:cs="Tahoma" w:hAnsi="Tahoma" w:eastAsia="Tahoma"/>
          <w:color w:val="505050"/>
          <w:sz w:val="26"/>
          <w:szCs w:val="26"/>
          <w:rtl w:val="0"/>
        </w:rPr>
      </w:pPr>
    </w:p>
    <w:p>
      <w:pPr>
        <w:pStyle w:val="Default"/>
        <w:bidi w:val="0"/>
        <w:ind w:left="0" w:right="0" w:firstLine="0"/>
        <w:jc w:val="left"/>
        <w:rPr>
          <w:rFonts w:ascii="Tahoma" w:cs="Tahoma" w:hAnsi="Tahoma" w:eastAsia="Tahoma"/>
          <w:color w:val="505050"/>
          <w:sz w:val="26"/>
          <w:szCs w:val="26"/>
          <w:rtl w:val="0"/>
        </w:rPr>
      </w:pPr>
      <w:r>
        <w:rPr>
          <w:rFonts w:ascii="Tahoma" w:hAnsi="Tahoma"/>
          <w:color w:val="505050"/>
          <w:sz w:val="26"/>
          <w:szCs w:val="26"/>
          <w:rtl w:val="0"/>
          <w:lang w:val="en-US"/>
        </w:rPr>
        <w:t>Naturally, some children are going to be frightened by what they see, yet this hoax is spreading so far and wide due to the sensationalism that more and more children are seeing it.</w:t>
      </w:r>
    </w:p>
    <w:p>
      <w:pPr>
        <w:pStyle w:val="Default"/>
        <w:bidi w:val="0"/>
        <w:ind w:left="0" w:right="0" w:firstLine="0"/>
        <w:jc w:val="left"/>
        <w:rPr>
          <w:rFonts w:ascii="Tahoma" w:cs="Tahoma" w:hAnsi="Tahoma" w:eastAsia="Tahoma"/>
          <w:color w:val="505050"/>
          <w:sz w:val="26"/>
          <w:szCs w:val="26"/>
          <w:rtl w:val="0"/>
        </w:rPr>
      </w:pPr>
    </w:p>
    <w:p>
      <w:pPr>
        <w:pStyle w:val="Default"/>
        <w:bidi w:val="0"/>
        <w:ind w:left="0" w:right="0" w:firstLine="0"/>
        <w:jc w:val="left"/>
        <w:rPr>
          <w:rFonts w:ascii="Tahoma" w:cs="Tahoma" w:hAnsi="Tahoma" w:eastAsia="Tahoma"/>
          <w:color w:val="505050"/>
          <w:sz w:val="26"/>
          <w:szCs w:val="26"/>
          <w:rtl w:val="0"/>
        </w:rPr>
      </w:pPr>
      <w:r>
        <w:rPr>
          <w:rFonts w:ascii="Tahoma" w:hAnsi="Tahoma"/>
          <w:color w:val="505050"/>
          <w:sz w:val="26"/>
          <w:szCs w:val="26"/>
          <w:rtl w:val="0"/>
          <w:lang w:val="en-US"/>
        </w:rPr>
        <w:t xml:space="preserve">If you are asked by parents </w:t>
      </w:r>
      <w:r>
        <w:rPr>
          <w:rFonts w:ascii="Tahoma" w:hAnsi="Tahoma"/>
          <w:color w:val="505050"/>
          <w:sz w:val="26"/>
          <w:szCs w:val="26"/>
          <w:rtl w:val="0"/>
          <w:lang w:val="en-US"/>
        </w:rPr>
        <w:t xml:space="preserve">or young people </w:t>
      </w:r>
      <w:r>
        <w:rPr>
          <w:rFonts w:ascii="Tahoma" w:hAnsi="Tahoma"/>
          <w:color w:val="505050"/>
          <w:sz w:val="26"/>
          <w:szCs w:val="26"/>
          <w:rtl w:val="0"/>
          <w:lang w:val="en-US"/>
        </w:rPr>
        <w:t>about this challenge, inform them that it is a hoax. You can find a little more information using the link below</w:t>
      </w:r>
    </w:p>
    <w:p>
      <w:pPr>
        <w:pStyle w:val="Default"/>
        <w:bidi w:val="0"/>
        <w:ind w:left="0" w:right="0" w:firstLine="0"/>
        <w:jc w:val="both"/>
        <w:rPr>
          <w:rtl w:val="0"/>
        </w:rPr>
      </w:pPr>
      <w:r>
        <w:rPr>
          <w:rStyle w:val="Hyperlink.0"/>
          <w:rFonts w:ascii="Tahoma" w:cs="Tahoma" w:hAnsi="Tahoma" w:eastAsia="Tahoma"/>
          <w:color w:val="26abe1"/>
          <w:sz w:val="26"/>
          <w:szCs w:val="26"/>
          <w:u w:val="single" w:color="26abe1"/>
          <w:rtl w:val="0"/>
        </w:rPr>
        <w:fldChar w:fldCharType="begin" w:fldLock="0"/>
      </w:r>
      <w:r>
        <w:rPr>
          <w:rStyle w:val="Hyperlink.0"/>
          <w:rFonts w:ascii="Tahoma" w:cs="Tahoma" w:hAnsi="Tahoma" w:eastAsia="Tahoma"/>
          <w:color w:val="26abe1"/>
          <w:sz w:val="26"/>
          <w:szCs w:val="26"/>
          <w:u w:val="single" w:color="26abe1"/>
          <w:rtl w:val="0"/>
        </w:rPr>
        <w:instrText xml:space="preserve"> HYPERLINK "https://esafety-adviser.us4.list-manage.com/track/click?u=cbd59b76f0e1ad9db768db345&amp;id=0726eb0181&amp;e=04a6d9b8a0"</w:instrText>
      </w:r>
      <w:r>
        <w:rPr>
          <w:rStyle w:val="Hyperlink.0"/>
          <w:rFonts w:ascii="Tahoma" w:cs="Tahoma" w:hAnsi="Tahoma" w:eastAsia="Tahoma"/>
          <w:color w:val="26abe1"/>
          <w:sz w:val="26"/>
          <w:szCs w:val="26"/>
          <w:u w:val="single" w:color="26abe1"/>
          <w:rtl w:val="0"/>
        </w:rPr>
        <w:fldChar w:fldCharType="separate" w:fldLock="0"/>
      </w:r>
      <w:r>
        <w:rPr>
          <w:rStyle w:val="Hyperlink.0"/>
          <w:rFonts w:ascii="Tahoma" w:hAnsi="Tahoma"/>
          <w:color w:val="26abe1"/>
          <w:sz w:val="26"/>
          <w:szCs w:val="26"/>
          <w:u w:val="single" w:color="26abe1"/>
          <w:rtl w:val="0"/>
          <w:lang w:val="en-US"/>
        </w:rPr>
        <w:t>https://www.thatsnonsense.com/is-the-momo-challenge-real-or-an-online-hoax-fact-check/</w:t>
      </w:r>
      <w:r>
        <w:rPr>
          <w:rFonts w:ascii="Tahoma" w:cs="Tahoma" w:hAnsi="Tahoma" w:eastAsia="Tahoma"/>
          <w:color w:val="26abe1"/>
          <w:sz w:val="26"/>
          <w:szCs w:val="26"/>
          <w:u w:val="single" w:color="26abe1"/>
          <w:rtl w:val="0"/>
        </w:rPr>
        <w:fldChar w:fldCharType="end" w:fldLock="0"/>
      </w:r>
      <w:r>
        <w:rPr>
          <w:rFonts w:ascii="Tahoma" w:cs="Tahoma" w:hAnsi="Tahoma" w:eastAsia="Tahoma"/>
          <w:color w:val="505050"/>
          <w:sz w:val="26"/>
          <w:szCs w:val="26"/>
          <w:u w:val="none" w:color="26abe1"/>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