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sz w:val="28"/>
          <w:szCs w:val="28"/>
          <w:rtl w:val="0"/>
          <w:lang w:val="en-US"/>
        </w:rPr>
        <w:t>Using ZOOM safely, April 2020</w:t>
      </w:r>
      <w:r>
        <w:rPr>
          <w:rFonts w:ascii="Verdana" w:cs="Verdana" w:hAnsi="Verdana" w:eastAsia="Verdana"/>
        </w:rPr>
        <w:tab/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Please follow the links below for more information on the background to the security issues and how to operate safely:</w:t>
      </w:r>
    </w:p>
    <w:p>
      <w:pPr>
        <w:pStyle w:val="Body A"/>
      </w:pPr>
    </w:p>
    <w:p>
      <w:pPr>
        <w:pStyle w:val="Default"/>
        <w:spacing w:before="0"/>
        <w:rPr>
          <w:rStyle w:val="None"/>
          <w:rFonts w:ascii="Verdana" w:cs="Verdana" w:hAnsi="Verdana" w:eastAsia="Verdana"/>
          <w:sz w:val="28"/>
          <w:szCs w:val="28"/>
          <w:u w:val="single" w:color="0067d9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"http://simfinuk.com/blog/zoom-what-you-need-to-know"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http://simfinuk.com/blog/zoom-what-you-need-to-know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Verdana" w:cs="Verdana" w:hAnsi="Verdana" w:eastAsia="Verdana"/>
          <w:sz w:val="28"/>
          <w:szCs w:val="28"/>
          <w:u w:val="single"/>
        </w:rPr>
      </w:pPr>
    </w:p>
    <w:p>
      <w:pPr>
        <w:pStyle w:val="Default"/>
        <w:spacing w:before="0"/>
        <w:rPr>
          <w:rStyle w:val="None"/>
          <w:rFonts w:ascii="Verdana" w:cs="Verdana" w:hAnsi="Verdana" w:eastAsia="Verdana"/>
          <w:outline w:val="0"/>
          <w:color w:val="0068da"/>
          <w:sz w:val="28"/>
          <w:szCs w:val="28"/>
          <w:u w:val="single" w:color="0067d9"/>
          <w14:textFill>
            <w14:solidFill>
              <w14:srgbClr w14:val="0068DA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"https://memex.naughtons.org/"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https://memex.naughtons.org/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Verdana" w:cs="Verdana" w:hAnsi="Verdana" w:eastAsia="Verdana"/>
          <w:outline w:val="0"/>
          <w:color w:val="0068da"/>
          <w:sz w:val="28"/>
          <w:szCs w:val="28"/>
          <w:u w:val="single" w:color="0067d9"/>
          <w14:textFill>
            <w14:solidFill>
              <w14:srgbClr w14:val="0068DA"/>
            </w14:solidFill>
          </w14:textFill>
        </w:rPr>
      </w:pPr>
    </w:p>
    <w:p>
      <w:pPr>
        <w:pStyle w:val="Default"/>
        <w:spacing w:before="0"/>
        <w:rPr>
          <w:rStyle w:val="None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"https://blog.zoom.us/wordpress/2020/03/20/keep-uninvited-guests-out-of-your-zoom-event/"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https://blog.zoom.us/wordpress/2020/03/20/keep-uninvited-guests-out-of-your-zoom-event/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u w:val="single"/>
        </w:rPr>
      </w:pPr>
    </w:p>
    <w:p>
      <w:pPr>
        <w:pStyle w:val="Default"/>
        <w:spacing w:before="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"https://www.computerworld.com/article/3536471/12-zoom-alternatives-for-secure-video-collaboration.html"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https://www.computerworld.com/article/3536471/12-zoom-alternatives-for-secure-video-collaboration.html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outline w:val="0"/>
      <w:color w:val="0068da"/>
      <w:sz w:val="28"/>
      <w:szCs w:val="28"/>
      <w:u w:val="single" w:color="0068da"/>
      <w:lang w:val="en-US"/>
      <w14:textFill>
        <w14:solidFill>
          <w14:srgbClr w14:val="0068DA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Verdana" w:cs="Verdana" w:hAnsi="Verdana" w:eastAsia="Verdana"/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